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1EFB76C0" w:rsidR="00F4562A" w:rsidRPr="00891B43" w:rsidRDefault="00CE0D4F" w:rsidP="00891B43">
      <w:pPr>
        <w:spacing w:before="120" w:line="240" w:lineRule="auto"/>
        <w:jc w:val="both"/>
        <w:rPr>
          <w:rFonts w:asciiTheme="minorHAnsi" w:hAnsiTheme="minorHAnsi" w:cs="Arial"/>
          <w:sz w:val="22"/>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sur</w:t>
      </w:r>
      <w:r w:rsidR="002A63CF">
        <w:rPr>
          <w:rFonts w:asciiTheme="minorHAnsi" w:hAnsiTheme="minorHAnsi" w:cs="Arial"/>
          <w:sz w:val="22"/>
        </w:rPr>
        <w:t xml:space="preserve"> «</w:t>
      </w:r>
      <w:r w:rsidR="00FA0453">
        <w:rPr>
          <w:rFonts w:asciiTheme="minorHAnsi" w:hAnsiTheme="minorHAnsi" w:cs="Arial"/>
          <w:sz w:val="22"/>
        </w:rPr>
        <w:t xml:space="preserve"> </w:t>
      </w:r>
      <w:r w:rsidR="00BA6099" w:rsidRPr="00BA6099">
        <w:rPr>
          <w:rFonts w:asciiTheme="minorHAnsi" w:hAnsiTheme="minorHAnsi" w:cs="Arial"/>
          <w:sz w:val="22"/>
        </w:rPr>
        <w:t>Mission d’évaluation finale du projet de renforcement de la coopération régionale en santé</w:t>
      </w:r>
      <w:r w:rsidR="00BA6099">
        <w:rPr>
          <w:rFonts w:asciiTheme="minorHAnsi" w:hAnsiTheme="minorHAnsi" w:cs="Arial"/>
          <w:sz w:val="22"/>
        </w:rPr>
        <w:t xml:space="preserve"> </w:t>
      </w:r>
      <w:r w:rsidR="005F1ADB" w:rsidRPr="007E55E0">
        <w:rPr>
          <w:rFonts w:ascii="Calibri" w:hAnsi="Calibri"/>
          <w:sz w:val="22"/>
          <w:szCs w:val="22"/>
        </w:rPr>
        <w:t>»</w:t>
      </w:r>
      <w:r w:rsidR="008B42FC" w:rsidRPr="00891B43">
        <w:rPr>
          <w:rFonts w:asciiTheme="minorHAnsi" w:hAnsiTheme="minorHAnsi" w:cs="Arial"/>
          <w:sz w:val="22"/>
        </w:rPr>
        <w:t>.</w:t>
      </w:r>
      <w:r w:rsidR="008056EE" w:rsidRPr="00891B43">
        <w:rPr>
          <w:rFonts w:asciiTheme="minorHAnsi" w:hAnsiTheme="minorHAnsi" w:cs="Arial"/>
          <w:sz w:val="22"/>
        </w:rPr>
        <w:t xml:space="preserve"> </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 xml:space="preserve">e statut (Autoentrepreneur, entreprise </w:t>
      </w:r>
      <w:proofErr w:type="gramStart"/>
      <w:r w:rsidR="00726C40" w:rsidRPr="00826461">
        <w:rPr>
          <w:rFonts w:asciiTheme="minorHAnsi" w:hAnsiTheme="minorHAnsi" w:cs="Arial"/>
          <w:sz w:val="22"/>
          <w:highlight w:val="lightGray"/>
        </w:rPr>
        <w:t>individuelle</w:t>
      </w:r>
      <w:proofErr w:type="gramEnd"/>
      <w:r w:rsidR="00726C40" w:rsidRPr="00826461">
        <w:rPr>
          <w:rFonts w:asciiTheme="minorHAnsi" w:hAnsiTheme="minorHAnsi" w:cs="Arial"/>
          <w:sz w:val="22"/>
          <w:highlight w:val="lightGray"/>
        </w:rPr>
        <w:t>,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74C024E3" w14:textId="752CD942" w:rsidR="007E55E0" w:rsidRDefault="0094346F" w:rsidP="00C01ECC">
      <w:pPr>
        <w:spacing w:before="120" w:line="240" w:lineRule="auto"/>
        <w:jc w:val="both"/>
        <w:rPr>
          <w:rFonts w:asciiTheme="minorHAnsi" w:hAnsiTheme="minorHAnsi" w:cs="Arial"/>
          <w:sz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dans le cadre de</w:t>
      </w:r>
      <w:r w:rsidR="00C01ECC">
        <w:rPr>
          <w:rFonts w:asciiTheme="minorHAnsi" w:hAnsiTheme="minorHAnsi" w:cs="Arial"/>
          <w:sz w:val="22"/>
        </w:rPr>
        <w:t xml:space="preserve"> </w:t>
      </w:r>
      <w:r w:rsidR="00BA6099" w:rsidRPr="00BA6099">
        <w:rPr>
          <w:rFonts w:asciiTheme="minorHAnsi" w:hAnsiTheme="minorHAnsi" w:cs="Arial"/>
          <w:sz w:val="22"/>
        </w:rPr>
        <w:t>Mission d’évaluation finale du projet de renforcement de la coopération régionale en santé</w:t>
      </w:r>
      <w:r w:rsidR="007E55E0">
        <w:rPr>
          <w:rFonts w:asciiTheme="minorHAnsi" w:hAnsiTheme="minorHAnsi" w:cs="Arial"/>
          <w:sz w:val="22"/>
        </w:rPr>
        <w:t>.</w:t>
      </w:r>
      <w:r w:rsidR="007E55E0" w:rsidRPr="007E55E0">
        <w:rPr>
          <w:rFonts w:asciiTheme="minorHAnsi" w:hAnsiTheme="minorHAnsi" w:cs="Arial"/>
          <w:sz w:val="22"/>
        </w:rPr>
        <w:t xml:space="preserve"> </w:t>
      </w:r>
    </w:p>
    <w:p w14:paraId="55288F6B" w14:textId="4B00B22C" w:rsidR="005B33E4" w:rsidRDefault="005B33E4" w:rsidP="00C01ECC">
      <w:pPr>
        <w:spacing w:before="120" w:line="240" w:lineRule="auto"/>
        <w:jc w:val="both"/>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w:t>
      </w:r>
      <w:proofErr w:type="spellStart"/>
      <w:r w:rsidR="00421FDC" w:rsidRPr="0064446E">
        <w:rPr>
          <w:rFonts w:asciiTheme="minorHAnsi" w:hAnsiTheme="minorHAnsi" w:cs="Arial"/>
          <w:sz w:val="22"/>
        </w:rPr>
        <w:t>Kbis</w:t>
      </w:r>
      <w:proofErr w:type="spellEnd"/>
      <w:r w:rsidR="00421FDC" w:rsidRPr="0064446E">
        <w:rPr>
          <w:rFonts w:asciiTheme="minorHAnsi" w:hAnsiTheme="minorHAnsi" w:cs="Arial"/>
          <w:sz w:val="22"/>
        </w:rPr>
        <w:t xml:space="preserve">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5CCC348F" w14:textId="7AD5B0E4" w:rsidR="00C43FF9" w:rsidRPr="0064446E" w:rsidRDefault="0054578E" w:rsidP="00891B43">
      <w:pPr>
        <w:spacing w:before="120" w:line="240" w:lineRule="auto"/>
        <w:jc w:val="both"/>
        <w:rPr>
          <w:rFonts w:asciiTheme="minorHAnsi" w:hAnsiTheme="minorHAnsi" w:cs="Arial"/>
          <w:i/>
          <w:sz w:val="22"/>
        </w:rPr>
      </w:pPr>
      <w:r>
        <w:rPr>
          <w:rFonts w:asciiTheme="minorHAnsi" w:hAnsiTheme="minorHAnsi" w:cs="Arial"/>
          <w:sz w:val="22"/>
        </w:rPr>
        <w:t xml:space="preserve"> </w:t>
      </w:r>
      <w:r w:rsidR="00AA5DFF" w:rsidRPr="0064446E">
        <w:rPr>
          <w:rFonts w:asciiTheme="minorHAnsi" w:hAnsiTheme="minorHAnsi" w:cs="Arial"/>
          <w:i/>
          <w:sz w:val="22"/>
        </w:rPr>
        <w:t>Sans objet</w:t>
      </w:r>
    </w:p>
    <w:p w14:paraId="7AECB301" w14:textId="7740EFF1" w:rsidR="00EB1C73" w:rsidRPr="0054578E" w:rsidRDefault="005B33E4" w:rsidP="0054578E">
      <w:pPr>
        <w:spacing w:before="360"/>
        <w:rPr>
          <w:rFonts w:asciiTheme="minorHAnsi" w:hAnsiTheme="minorHAnsi" w:cs="Arial"/>
          <w:b/>
          <w:sz w:val="28"/>
          <w:szCs w:val="28"/>
          <w:u w:val="single"/>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659C28D8" w14:textId="6DAC559A" w:rsidR="00D73590" w:rsidRDefault="003930DF" w:rsidP="00D73590">
      <w:pPr>
        <w:spacing w:before="120" w:line="240" w:lineRule="auto"/>
        <w:jc w:val="both"/>
        <w:rPr>
          <w:rFonts w:asciiTheme="minorHAnsi" w:hAnsiTheme="minorHAnsi" w:cs="Arial"/>
          <w:sz w:val="22"/>
        </w:rPr>
      </w:pPr>
      <w:r>
        <w:rPr>
          <w:rFonts w:asciiTheme="minorHAnsi" w:hAnsiTheme="minorHAnsi" w:cs="Arial"/>
          <w:i/>
          <w:sz w:val="22"/>
        </w:rPr>
        <w:t>Sans objet</w:t>
      </w:r>
      <w:r w:rsidR="00D73590">
        <w:rPr>
          <w:rFonts w:asciiTheme="minorHAnsi" w:hAnsiTheme="minorHAnsi" w:cs="Arial"/>
          <w:sz w:val="22"/>
        </w:rPr>
        <w:br w:type="page"/>
      </w:r>
    </w:p>
    <w:p w14:paraId="32D7CD7F" w14:textId="77777777" w:rsidR="008D2EC6" w:rsidRPr="00261F13" w:rsidRDefault="008D2EC6"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lastRenderedPageBreak/>
        <w:t>VIII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7EB8ECA2" w14:textId="0B3CA188" w:rsidR="00C01ECC" w:rsidRDefault="00BB0798" w:rsidP="00A9685A">
      <w:pPr>
        <w:pBdr>
          <w:top w:val="single" w:sz="4" w:space="1" w:color="auto"/>
          <w:left w:val="single" w:sz="4" w:space="4" w:color="auto"/>
          <w:bottom w:val="single" w:sz="4" w:space="1" w:color="auto"/>
          <w:right w:val="single" w:sz="4" w:space="4" w:color="auto"/>
        </w:pBdr>
        <w:snapToGrid w:val="0"/>
        <w:rPr>
          <w:rFonts w:ascii="Calibri" w:hAnsi="Calibri"/>
          <w:sz w:val="22"/>
          <w:szCs w:val="22"/>
          <w:highlight w:val="lightGray"/>
        </w:rPr>
      </w:pPr>
      <w:r w:rsidRPr="00BB0798">
        <w:rPr>
          <w:rFonts w:ascii="Calibri" w:hAnsi="Calibri"/>
          <w:sz w:val="22"/>
          <w:szCs w:val="22"/>
        </w:rPr>
        <w:t xml:space="preserve">Objet du contrat : </w:t>
      </w:r>
      <w:r w:rsidR="00A9685A" w:rsidRPr="00A9685A">
        <w:rPr>
          <w:rFonts w:ascii="Calibri" w:hAnsi="Calibri"/>
          <w:sz w:val="22"/>
          <w:szCs w:val="22"/>
        </w:rPr>
        <w:t>Mission d’évaluation finale du projet de renforcement de la coopération régionale en santé</w:t>
      </w:r>
    </w:p>
    <w:p w14:paraId="0353429A" w14:textId="77777777" w:rsidR="00F35440" w:rsidRDefault="00F35440" w:rsidP="00BB0798">
      <w:pPr>
        <w:snapToGrid w:val="0"/>
        <w:spacing w:before="40" w:after="40"/>
        <w:jc w:val="both"/>
        <w:rPr>
          <w:rFonts w:ascii="Calibri" w:hAnsi="Calibri"/>
          <w:sz w:val="22"/>
          <w:szCs w:val="22"/>
          <w:highlight w:val="lightGray"/>
        </w:rPr>
      </w:pPr>
    </w:p>
    <w:p w14:paraId="675A588F" w14:textId="6FD96DB9" w:rsidR="00BB0798" w:rsidRDefault="00BB0798" w:rsidP="00BB0798">
      <w:pPr>
        <w:snapToGrid w:val="0"/>
        <w:spacing w:before="40" w:after="40"/>
        <w:jc w:val="both"/>
        <w:rPr>
          <w:rFonts w:ascii="Calibri" w:hAnsi="Calibri"/>
          <w:sz w:val="22"/>
          <w:szCs w:val="22"/>
        </w:rPr>
      </w:pPr>
      <w:bookmarkStart w:id="0" w:name="_GoBack"/>
      <w:bookmarkEnd w:id="0"/>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(Autoentrepreneur, entreprise individuelle, SA, SARL, EURL, association, établissement public, etc.</w:t>
      </w:r>
      <w:proofErr w:type="gramStart"/>
      <w:r w:rsidR="00E72606" w:rsidRPr="001C3795">
        <w:rPr>
          <w:rFonts w:asciiTheme="minorHAnsi" w:hAnsiTheme="minorHAnsi" w:cs="Arial"/>
          <w:sz w:val="22"/>
          <w:highlight w:val="lightGray"/>
        </w:rPr>
        <w:t xml:space="preserve">) </w:t>
      </w:r>
      <w:r w:rsidR="00E72606" w:rsidRPr="001C3795">
        <w:rPr>
          <w:rFonts w:ascii="Calibri" w:hAnsi="Calibri"/>
          <w:sz w:val="22"/>
          <w:szCs w:val="22"/>
        </w:rPr>
        <w:t xml:space="preserve"> :</w:t>
      </w:r>
      <w:proofErr w:type="gramEnd"/>
      <w:r w:rsidR="00E72606" w:rsidRPr="001C3795">
        <w:rPr>
          <w:rFonts w:ascii="Calibri" w:hAnsi="Calibri"/>
          <w:sz w:val="22"/>
          <w:szCs w:val="22"/>
        </w:rPr>
        <w:t xml:space="preserve">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proofErr w:type="gramStart"/>
      <w:r w:rsidRPr="00BB0798">
        <w:rPr>
          <w:rFonts w:ascii="Calibri" w:hAnsi="Calibri"/>
          <w:sz w:val="22"/>
          <w:szCs w:val="22"/>
        </w:rPr>
        <w:t>ou</w:t>
      </w:r>
      <w:proofErr w:type="gramEnd"/>
    </w:p>
    <w:p w14:paraId="42B6775C" w14:textId="77777777" w:rsidR="00BB0798" w:rsidRPr="001C3795"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rsidP="00BB0798">
      <w:pPr>
        <w:numPr>
          <w:ilvl w:val="0"/>
          <w:numId w:val="43"/>
        </w:numPr>
        <w:snapToGrid w:val="0"/>
        <w:spacing w:before="240" w:after="120" w:line="240" w:lineRule="auto"/>
        <w:ind w:left="426"/>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 xml:space="preserve">qu’il/qu’elle n’est pas soumis(e) à une procédure de redressement judiciaire (ou à une procédure équivalente régie par un droit étranger) et ne bénéficie pas d'un plan de </w:t>
      </w:r>
      <w:r w:rsidRPr="00F42D93">
        <w:rPr>
          <w:rFonts w:ascii="Calibri" w:hAnsi="Calibri"/>
          <w:noProof/>
          <w:sz w:val="22"/>
          <w:szCs w:val="22"/>
        </w:rPr>
        <w:lastRenderedPageBreak/>
        <w:t>redressement ou ne justifie pas avoir été habilité à poursuivre ses activités pendant la durée 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proofErr w:type="gramStart"/>
      <w:r w:rsidRPr="00D847FB">
        <w:rPr>
          <w:rFonts w:ascii="Calibri" w:hAnsi="Calibri"/>
          <w:sz w:val="22"/>
          <w:szCs w:val="22"/>
        </w:rPr>
        <w:t>a</w:t>
      </w:r>
      <w:proofErr w:type="gramEnd"/>
      <w:r w:rsidRPr="00D847FB">
        <w:rPr>
          <w:rFonts w:ascii="Calibri" w:hAnsi="Calibri"/>
          <w:sz w:val="22"/>
          <w:szCs w:val="22"/>
        </w:rPr>
        <w:t xml:space="preserve">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1C3795">
      <w:pPr>
        <w:numPr>
          <w:ilvl w:val="0"/>
          <w:numId w:val="43"/>
        </w:numPr>
        <w:snapToGrid w:val="0"/>
        <w:spacing w:before="240" w:after="120" w:line="240" w:lineRule="auto"/>
        <w:ind w:left="567" w:hanging="567"/>
        <w:contextualSpacing/>
        <w:jc w:val="both"/>
        <w:rPr>
          <w:rFonts w:ascii="Calibri" w:hAnsi="Calibri"/>
          <w:noProof/>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w:t>
      </w:r>
    </w:p>
    <w:p w14:paraId="20F2B4CF" w14:textId="19AC38D2" w:rsidR="00054C04" w:rsidRPr="00D847FB"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fera</w:t>
      </w:r>
      <w:proofErr w:type="gramEnd"/>
      <w:r w:rsidRPr="001C3795">
        <w:rPr>
          <w:rFonts w:ascii="Calibri" w:hAnsi="Calibri"/>
          <w:sz w:val="22"/>
          <w:szCs w:val="22"/>
        </w:rPr>
        <w:t xml:space="preserve"> connaître, sans délai, au pouvoir adjudicateur toute situation constitutive d'un conflit d'intérêts ou susceptible de conduire à un conflit d'intérêts;</w:t>
      </w:r>
    </w:p>
    <w:p w14:paraId="4D6A1853" w14:textId="00442ECD"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n'a</w:t>
      </w:r>
      <w:proofErr w:type="gramEnd"/>
      <w:r w:rsidRPr="001C3795">
        <w:rPr>
          <w:rFonts w:ascii="Calibri" w:hAnsi="Calibri"/>
          <w:sz w:val="22"/>
          <w:szCs w:val="22"/>
        </w:rPr>
        <w:t xml:space="preserve">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proofErr w:type="gramStart"/>
      <w:r w:rsidRPr="001C3795">
        <w:rPr>
          <w:rFonts w:ascii="Calibri" w:hAnsi="Calibri"/>
          <w:sz w:val="22"/>
          <w:szCs w:val="22"/>
        </w:rPr>
        <w:t>a</w:t>
      </w:r>
      <w:proofErr w:type="gramEnd"/>
      <w:r w:rsidRPr="001C3795">
        <w:rPr>
          <w:rFonts w:ascii="Calibri" w:hAnsi="Calibri"/>
          <w:sz w:val="22"/>
          <w:szCs w:val="22"/>
        </w:rPr>
        <w:t xml:space="preserve">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reconnaît</w:t>
      </w:r>
      <w:proofErr w:type="gramEnd"/>
      <w:r w:rsidRPr="00BB0798">
        <w:rPr>
          <w:rFonts w:ascii="Calibri" w:hAnsi="Calibri"/>
          <w:sz w:val="22"/>
          <w:szCs w:val="22"/>
        </w:rPr>
        <w:t xml:space="preserve">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d</w:t>
      </w:r>
      <w:r w:rsidRPr="00BB0798">
        <w:rPr>
          <w:rFonts w:ascii="Calibri" w:hAnsi="Calibri"/>
          <w:noProof/>
          <w:sz w:val="22"/>
          <w:szCs w:val="22"/>
        </w:rPr>
        <w:t>éclare</w:t>
      </w:r>
      <w:proofErr w:type="gramEnd"/>
      <w:r w:rsidRPr="00BB0798">
        <w:rPr>
          <w:rFonts w:ascii="Calibri" w:hAnsi="Calibri"/>
          <w:noProof/>
          <w:sz w:val="22"/>
          <w:szCs w:val="22"/>
        </w:rPr>
        <w:t xml:space="preserve"> qu’il/qu’elle :</w:t>
      </w:r>
    </w:p>
    <w:p w14:paraId="1B996834" w14:textId="0E9896CB"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proofErr w:type="gramStart"/>
      <w:r w:rsidRPr="00BB0798">
        <w:rPr>
          <w:rFonts w:ascii="Calibri" w:hAnsi="Calibri"/>
          <w:sz w:val="22"/>
        </w:rPr>
        <w:t>n’acquière</w:t>
      </w:r>
      <w:proofErr w:type="gramEnd"/>
      <w:r w:rsidRPr="00BB0798">
        <w:rPr>
          <w:rFonts w:ascii="Calibri" w:hAnsi="Calibri"/>
          <w:sz w:val="22"/>
        </w:rPr>
        <w:t xml:space="preserv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w:t>
      </w:r>
      <w:proofErr w:type="gramStart"/>
      <w:r w:rsidRPr="00BB0798">
        <w:rPr>
          <w:rFonts w:ascii="Calibri" w:hAnsi="Calibri" w:cs="Calibri"/>
          <w:sz w:val="22"/>
          <w:szCs w:val="22"/>
        </w:rPr>
        <w:t>dessous:</w:t>
      </w:r>
      <w:proofErr w:type="gramEnd"/>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5"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proofErr w:type="gramStart"/>
      <w:r w:rsidRPr="00BB0798">
        <w:rPr>
          <w:rFonts w:ascii="Calibri" w:eastAsia="Calibri" w:hAnsi="Calibri" w:cs="Calibri"/>
          <w:sz w:val="22"/>
          <w:szCs w:val="22"/>
          <w:lang w:eastAsia="en-US"/>
        </w:rPr>
        <w:t>n’est</w:t>
      </w:r>
      <w:proofErr w:type="gramEnd"/>
      <w:r w:rsidRPr="00BB0798">
        <w:rPr>
          <w:rFonts w:ascii="Calibri" w:eastAsia="Calibri" w:hAnsi="Calibri" w:cs="Calibri"/>
          <w:sz w:val="22"/>
          <w:szCs w:val="22"/>
          <w:lang w:eastAsia="en-US"/>
        </w:rPr>
        <w:t xml:space="preserve">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C070F9"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00BB0798"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BB0798">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reconnait</w:t>
      </w:r>
      <w:proofErr w:type="gramEnd"/>
      <w:r w:rsidRPr="00BB0798">
        <w:rPr>
          <w:rFonts w:ascii="Calibri" w:hAnsi="Calibri"/>
          <w:sz w:val="22"/>
          <w:szCs w:val="22"/>
        </w:rPr>
        <w:t xml:space="preserve">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1C3795">
      <w:pPr>
        <w:numPr>
          <w:ilvl w:val="0"/>
          <w:numId w:val="43"/>
        </w:numPr>
        <w:snapToGrid w:val="0"/>
        <w:spacing w:after="120" w:line="240" w:lineRule="auto"/>
        <w:ind w:left="425" w:hanging="357"/>
        <w:contextualSpacing/>
        <w:jc w:val="both"/>
        <w:rPr>
          <w:rFonts w:ascii="Calibri" w:hAnsi="Calibri"/>
          <w:sz w:val="22"/>
          <w:szCs w:val="22"/>
        </w:rPr>
      </w:pPr>
      <w:proofErr w:type="gramStart"/>
      <w:r w:rsidRPr="00BB0798">
        <w:rPr>
          <w:rFonts w:ascii="Calibri" w:hAnsi="Calibri"/>
          <w:sz w:val="22"/>
          <w:szCs w:val="22"/>
        </w:rPr>
        <w:t>s’engage</w:t>
      </w:r>
      <w:proofErr w:type="gramEnd"/>
      <w:r w:rsidRPr="00BB0798">
        <w:rPr>
          <w:rFonts w:ascii="Calibri" w:hAnsi="Calibri"/>
          <w:sz w:val="22"/>
          <w:szCs w:val="22"/>
        </w:rPr>
        <w:t xml:space="preserv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77777777" w:rsidR="00BB0798" w:rsidRPr="00BB0798" w:rsidRDefault="00BB0798" w:rsidP="001C3795">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proofErr w:type="spellStart"/>
            <w:r w:rsidRPr="00BB0798">
              <w:rPr>
                <w:rFonts w:ascii="Calibri" w:eastAsia="Times New Roman" w:hAnsi="Calibri"/>
                <w:i/>
                <w:sz w:val="18"/>
                <w:szCs w:val="22"/>
              </w:rPr>
              <w:t>ans</w:t>
            </w:r>
            <w:proofErr w:type="spellEnd"/>
            <w:r w:rsidRPr="00BB0798">
              <w:rPr>
                <w:rFonts w:ascii="Calibri" w:eastAsia="Times New Roman" w:hAnsi="Calibri"/>
                <w:i/>
                <w:sz w:val="18"/>
                <w:szCs w:val="22"/>
              </w:rPr>
              <w:t xml:space="preserve">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1" w:name="_MON_1582458567"/>
      <w:bookmarkEnd w:id="1"/>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70pt" o:ole="">
            <v:imagedata r:id="rId22" o:title=""/>
          </v:shape>
          <o:OLEObject Type="Embed" ProgID="Excel.Sheet.12" ShapeID="_x0000_i1025" DrawAspect="Content" ObjectID="_1834129097" r:id="rId23"/>
        </w:object>
      </w:r>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A7C85D0" w14:textId="77777777" w:rsidR="00C070F9" w:rsidRDefault="00C070F9">
      <w:r>
        <w:separator/>
      </w:r>
    </w:p>
  </w:endnote>
  <w:endnote w:type="continuationSeparator" w:id="0">
    <w:p w14:paraId="0349F315" w14:textId="77777777" w:rsidR="00C070F9" w:rsidRDefault="00C070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00000000"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4CF33BCE"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F35440">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F35440">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4F433970"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A9685A">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A9685A">
                              <w:rPr>
                                <w:rFonts w:asciiTheme="minorHAnsi" w:hAnsiTheme="minorHAnsi"/>
                                <w:b/>
                                <w:bCs/>
                                <w:noProof/>
                                <w:sz w:val="22"/>
                                <w:szCs w:val="22"/>
                              </w:rPr>
                              <w:t>6</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EndPr/>
    <w:sdtContent>
      <w:sdt>
        <w:sdtPr>
          <w:rPr>
            <w:rFonts w:ascii="Calibri" w:eastAsia="Times New Roman" w:hAnsi="Calibri"/>
            <w:sz w:val="22"/>
            <w:szCs w:val="22"/>
            <w:u w:val="single"/>
            <w:lang w:val="en-GB" w:eastAsia="en-GB"/>
          </w:rPr>
          <w:id w:val="766664885"/>
          <w:docPartObj>
            <w:docPartGallery w:val="Page Numbers (Top of Page)"/>
            <w:docPartUnique/>
          </w:docPartObj>
        </w:sdtPr>
        <w:sdtEnd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51C4E51E"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F35440">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F35440">
              <w:rPr>
                <w:rFonts w:ascii="Calibri" w:eastAsia="Times New Roman" w:hAnsi="Calibri"/>
                <w:b/>
                <w:bCs/>
                <w:noProof/>
                <w:sz w:val="22"/>
                <w:szCs w:val="22"/>
                <w:lang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1080295679"/>
                      <w:docPartObj>
                        <w:docPartGallery w:val="Page Numbers (Bottom of Page)"/>
                        <w:docPartUnique/>
                      </w:docPartObj>
                    </w:sdtPr>
                    <w:sdtEndPr/>
                    <w:sdtContent>
                      <w:sdt>
                        <w:sdtPr>
                          <w:rPr>
                            <w:rFonts w:asciiTheme="minorHAnsi" w:hAnsiTheme="minorHAnsi"/>
                            <w:sz w:val="22"/>
                            <w:szCs w:val="22"/>
                          </w:rPr>
                          <w:id w:val="1036781269"/>
                          <w:docPartObj>
                            <w:docPartGallery w:val="Page Numbers (Top of Page)"/>
                            <w:docPartUnique/>
                          </w:docPartObj>
                        </w:sdtPr>
                        <w:sdtEnd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34D2A493"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A9685A">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A9685A">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C070F9"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3C4B6B7" w14:textId="77777777" w:rsidR="00C070F9" w:rsidRDefault="00C070F9">
      <w:r>
        <w:separator/>
      </w:r>
    </w:p>
  </w:footnote>
  <w:footnote w:type="continuationSeparator" w:id="0">
    <w:p w14:paraId="2D346C5C" w14:textId="77777777" w:rsidR="00C070F9" w:rsidRDefault="00C070F9">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30"/>
  </w:num>
  <w:num w:numId="4">
    <w:abstractNumId w:val="6"/>
  </w:num>
  <w:num w:numId="5">
    <w:abstractNumId w:val="25"/>
  </w:num>
  <w:num w:numId="6">
    <w:abstractNumId w:val="11"/>
  </w:num>
  <w:num w:numId="7">
    <w:abstractNumId w:val="21"/>
  </w:num>
  <w:num w:numId="8">
    <w:abstractNumId w:val="31"/>
  </w:num>
  <w:num w:numId="9">
    <w:abstractNumId w:val="16"/>
  </w:num>
  <w:num w:numId="10">
    <w:abstractNumId w:val="34"/>
  </w:num>
  <w:num w:numId="11">
    <w:abstractNumId w:val="3"/>
  </w:num>
  <w:num w:numId="12">
    <w:abstractNumId w:val="15"/>
  </w:num>
  <w:num w:numId="13">
    <w:abstractNumId w:val="33"/>
  </w:num>
  <w:num w:numId="14">
    <w:abstractNumId w:val="29"/>
  </w:num>
  <w:num w:numId="15">
    <w:abstractNumId w:val="38"/>
  </w:num>
  <w:num w:numId="16">
    <w:abstractNumId w:val="4"/>
  </w:num>
  <w:num w:numId="17">
    <w:abstractNumId w:val="27"/>
  </w:num>
  <w:num w:numId="18">
    <w:abstractNumId w:val="23"/>
  </w:num>
  <w:num w:numId="19">
    <w:abstractNumId w:val="17"/>
  </w:num>
  <w:num w:numId="20">
    <w:abstractNumId w:val="9"/>
  </w:num>
  <w:num w:numId="21">
    <w:abstractNumId w:val="7"/>
  </w:num>
  <w:num w:numId="22">
    <w:abstractNumId w:val="41"/>
  </w:num>
  <w:num w:numId="23">
    <w:abstractNumId w:val="1"/>
  </w:num>
  <w:num w:numId="24">
    <w:abstractNumId w:val="18"/>
  </w:num>
  <w:num w:numId="25">
    <w:abstractNumId w:val="39"/>
  </w:num>
  <w:num w:numId="26">
    <w:abstractNumId w:val="19"/>
  </w:num>
  <w:num w:numId="27">
    <w:abstractNumId w:val="44"/>
  </w:num>
  <w:num w:numId="28">
    <w:abstractNumId w:val="36"/>
  </w:num>
  <w:num w:numId="29">
    <w:abstractNumId w:val="40"/>
  </w:num>
  <w:num w:numId="30">
    <w:abstractNumId w:val="13"/>
  </w:num>
  <w:num w:numId="31">
    <w:abstractNumId w:val="28"/>
  </w:num>
  <w:num w:numId="32">
    <w:abstractNumId w:val="32"/>
  </w:num>
  <w:num w:numId="33">
    <w:abstractNumId w:val="37"/>
  </w:num>
  <w:num w:numId="34">
    <w:abstractNumId w:val="35"/>
  </w:num>
  <w:num w:numId="35">
    <w:abstractNumId w:val="14"/>
  </w:num>
  <w:num w:numId="36">
    <w:abstractNumId w:val="43"/>
  </w:num>
  <w:num w:numId="37">
    <w:abstractNumId w:val="22"/>
  </w:num>
  <w:num w:numId="38">
    <w:abstractNumId w:val="24"/>
  </w:num>
  <w:num w:numId="39">
    <w:abstractNumId w:val="20"/>
  </w:num>
  <w:num w:numId="40">
    <w:abstractNumId w:val="5"/>
  </w:num>
  <w:num w:numId="41">
    <w:abstractNumId w:val="26"/>
  </w:num>
  <w:num w:numId="42">
    <w:abstractNumId w:val="39"/>
  </w:num>
  <w:num w:numId="43">
    <w:abstractNumId w:val="32"/>
  </w:num>
  <w:num w:numId="44">
    <w:abstractNumId w:val="22"/>
    <w:lvlOverride w:ilvl="0">
      <w:startOverride w:val="1"/>
    </w:lvlOverride>
    <w:lvlOverride w:ilvl="1"/>
    <w:lvlOverride w:ilvl="2"/>
    <w:lvlOverride w:ilvl="3"/>
    <w:lvlOverride w:ilvl="4"/>
    <w:lvlOverride w:ilvl="5"/>
    <w:lvlOverride w:ilvl="6"/>
    <w:lvlOverride w:ilvl="7"/>
    <w:lvlOverride w:ilvl="8"/>
  </w:num>
  <w:num w:numId="45">
    <w:abstractNumId w:val="42"/>
    <w:lvlOverride w:ilvl="0">
      <w:startOverride w:val="1"/>
    </w:lvlOverride>
    <w:lvlOverride w:ilvl="1"/>
    <w:lvlOverride w:ilvl="2"/>
    <w:lvlOverride w:ilvl="3"/>
    <w:lvlOverride w:ilvl="4"/>
    <w:lvlOverride w:ilvl="5"/>
    <w:lvlOverride w:ilvl="6"/>
    <w:lvlOverride w:ilvl="7"/>
    <w:lvlOverride w:ilvl="8"/>
  </w:num>
  <w:num w:numId="46">
    <w:abstractNumId w:val="8"/>
    <w:lvlOverride w:ilvl="0">
      <w:startOverride w:val="1"/>
    </w:lvlOverride>
    <w:lvlOverride w:ilvl="1"/>
    <w:lvlOverride w:ilvl="2"/>
    <w:lvlOverride w:ilvl="3"/>
    <w:lvlOverride w:ilvl="4"/>
    <w:lvlOverride w:ilvl="5"/>
    <w:lvlOverride w:ilvl="6"/>
    <w:lvlOverride w:ilvl="7"/>
    <w:lvlOverride w:ilvl="8"/>
  </w:num>
  <w:num w:numId="47">
    <w:abstractNumId w:val="24"/>
  </w:num>
  <w:num w:numId="48">
    <w:abstractNumId w:val="8"/>
  </w:num>
  <w:num w:numId="49">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fr-FR" w:vendorID="64" w:dllVersion="131078" w:nlCheck="1" w:checkStyle="0"/>
  <w:proofState w:spelling="clean" w:grammar="clean"/>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7FB"/>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1E64"/>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3CF"/>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49F7"/>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10EF"/>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578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ADB"/>
    <w:rsid w:val="005F1C61"/>
    <w:rsid w:val="005F2102"/>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08A2"/>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769F5"/>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5ABA"/>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55E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57CF"/>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685A"/>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6099"/>
    <w:rsid w:val="00BA76D5"/>
    <w:rsid w:val="00BB0798"/>
    <w:rsid w:val="00BB1349"/>
    <w:rsid w:val="00BB462A"/>
    <w:rsid w:val="00BB4845"/>
    <w:rsid w:val="00BC0242"/>
    <w:rsid w:val="00BC146E"/>
    <w:rsid w:val="00BC18F4"/>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1ECC"/>
    <w:rsid w:val="00C047CA"/>
    <w:rsid w:val="00C04DC9"/>
    <w:rsid w:val="00C070F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0AC7"/>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4F3F"/>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5440"/>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0453"/>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Feuille_de_calcul_Microsoft_Excel.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F91432-8535-468A-839C-95D2B95564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98</TotalTime>
  <Pages>6</Pages>
  <Words>1501</Words>
  <Characters>8259</Characters>
  <Application>Microsoft Office Word</Application>
  <DocSecurity>0</DocSecurity>
  <Lines>68</Lines>
  <Paragraphs>19</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9741</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Mirna Aboudou</cp:lastModifiedBy>
  <cp:revision>20</cp:revision>
  <cp:lastPrinted>2016-03-24T23:23:00Z</cp:lastPrinted>
  <dcterms:created xsi:type="dcterms:W3CDTF">2025-01-07T12:00:00Z</dcterms:created>
  <dcterms:modified xsi:type="dcterms:W3CDTF">2026-03-04T08:32:00Z</dcterms:modified>
</cp:coreProperties>
</file>